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200" w:rsidRDefault="00140200" w:rsidP="00140200">
      <w:pPr>
        <w:pStyle w:val="Ttulo1"/>
        <w:jc w:val="center"/>
        <w:rPr>
          <w:rFonts w:asciiTheme="minorHAnsi" w:hAnsiTheme="minorHAnsi"/>
          <w:sz w:val="22"/>
          <w:szCs w:val="52"/>
        </w:rPr>
      </w:pPr>
      <w:bookmarkStart w:id="0" w:name="_Toc381031420"/>
      <w:r w:rsidRPr="00935558">
        <w:rPr>
          <w:rFonts w:asciiTheme="minorHAnsi" w:hAnsiTheme="minorHAnsi"/>
          <w:sz w:val="22"/>
          <w:szCs w:val="52"/>
        </w:rPr>
        <w:t>ENCAMINHAMENTO DO TERMO DE REFERÊNCIA PARA APROVAÇÃO</w:t>
      </w:r>
      <w:bookmarkEnd w:id="0"/>
      <w:r>
        <w:rPr>
          <w:rFonts w:asciiTheme="minorHAnsi" w:hAnsiTheme="minorHAnsi"/>
          <w:sz w:val="22"/>
          <w:szCs w:val="52"/>
        </w:rPr>
        <w:t xml:space="preserve"> </w:t>
      </w:r>
    </w:p>
    <w:p w:rsidR="00140200" w:rsidRDefault="00140200" w:rsidP="00140200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:rsidR="00140200" w:rsidRDefault="00140200" w:rsidP="00140200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9C24AD">
        <w:rPr>
          <w:rFonts w:asciiTheme="minorHAnsi" w:hAnsiTheme="minorHAnsi" w:cs="Calibri"/>
          <w:sz w:val="24"/>
          <w:szCs w:val="24"/>
        </w:rPr>
        <w:t>Ao Magnífico Reitor,</w:t>
      </w:r>
    </w:p>
    <w:p w:rsidR="00140200" w:rsidRPr="009C24AD" w:rsidRDefault="00140200" w:rsidP="00140200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:rsidR="00140200" w:rsidRPr="00C83972" w:rsidRDefault="00140200" w:rsidP="00140200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 w:rsidRPr="009C24AD">
        <w:rPr>
          <w:rFonts w:asciiTheme="minorHAnsi" w:hAnsiTheme="minorHAnsi" w:cs="Calibri"/>
          <w:sz w:val="24"/>
          <w:szCs w:val="24"/>
        </w:rPr>
        <w:t>Para aprovação do Processo Licitatório e do Termo de Referência, conforme Art. 6, da IN 008/</w:t>
      </w:r>
      <w:r w:rsidRPr="00C83972">
        <w:rPr>
          <w:rFonts w:asciiTheme="minorHAnsi" w:hAnsiTheme="minorHAnsi" w:cs="Calibri"/>
          <w:sz w:val="24"/>
          <w:szCs w:val="24"/>
        </w:rPr>
        <w:t>2011. Após, retornar ao Setor de Compras/CLC para demais trâmites.</w:t>
      </w:r>
    </w:p>
    <w:p w:rsidR="00140200" w:rsidRPr="00C83972" w:rsidRDefault="00140200" w:rsidP="00140200">
      <w:pPr>
        <w:tabs>
          <w:tab w:val="left" w:pos="0"/>
        </w:tabs>
        <w:spacing w:after="0" w:line="240" w:lineRule="auto"/>
        <w:ind w:firstLine="902"/>
        <w:jc w:val="center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:rsidR="00140200" w:rsidRPr="00C83972" w:rsidRDefault="00140200" w:rsidP="00140200">
      <w:pPr>
        <w:tabs>
          <w:tab w:val="left" w:pos="0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  <w:lang w:eastAsia="pt-BR"/>
        </w:rPr>
      </w:pPr>
      <w:r w:rsidRPr="00C83972">
        <w:rPr>
          <w:rFonts w:asciiTheme="minorHAnsi" w:hAnsiTheme="minorHAnsi" w:cs="Arial"/>
          <w:b/>
          <w:bCs/>
          <w:sz w:val="24"/>
          <w:szCs w:val="44"/>
          <w:lang w:eastAsia="pt-BR"/>
        </w:rPr>
        <w:t xml:space="preserve">Objeto: </w:t>
      </w:r>
      <w:r>
        <w:rPr>
          <w:b/>
          <w:bCs/>
          <w:sz w:val="26"/>
          <w:szCs w:val="26"/>
        </w:rPr>
        <w:t>Contratação de empresa especializada em Serviços Gráficos (IMPPRESSOS ADAPTADOS, BANNERS, ADESIVOS, ENTRE OUTROS) – TODA UDESC</w:t>
      </w:r>
      <w:r w:rsidRPr="00C83972">
        <w:rPr>
          <w:rFonts w:asciiTheme="minorHAnsi" w:hAnsiTheme="minorHAnsi" w:cs="Arial"/>
          <w:b/>
          <w:sz w:val="24"/>
          <w:szCs w:val="24"/>
          <w:lang w:eastAsia="pt-BR"/>
        </w:rPr>
        <w:t>.</w:t>
      </w:r>
    </w:p>
    <w:p w:rsidR="00140200" w:rsidRPr="00C83972" w:rsidRDefault="00140200" w:rsidP="00140200">
      <w:pPr>
        <w:tabs>
          <w:tab w:val="left" w:pos="0"/>
        </w:tabs>
        <w:spacing w:after="0" w:line="240" w:lineRule="auto"/>
        <w:rPr>
          <w:rFonts w:asciiTheme="minorHAnsi" w:hAnsiTheme="minorHAnsi" w:cs="Arial"/>
          <w:b/>
          <w:bCs/>
          <w:sz w:val="24"/>
          <w:szCs w:val="44"/>
          <w:lang w:eastAsia="pt-BR"/>
        </w:rPr>
      </w:pPr>
    </w:p>
    <w:p w:rsidR="00140200" w:rsidRPr="00061C9A" w:rsidRDefault="00140200" w:rsidP="00140200">
      <w:pPr>
        <w:pStyle w:val="Corpodetexto"/>
        <w:rPr>
          <w:rFonts w:asciiTheme="minorHAnsi" w:hAnsiTheme="minorHAnsi"/>
        </w:rPr>
      </w:pPr>
      <w:r w:rsidRPr="00061C9A">
        <w:rPr>
          <w:rFonts w:asciiTheme="minorHAnsi" w:hAnsiTheme="minorHAnsi"/>
          <w:b/>
          <w:szCs w:val="44"/>
        </w:rPr>
        <w:t>Justificativa:</w:t>
      </w:r>
      <w:r w:rsidRPr="00061C9A">
        <w:rPr>
          <w:rFonts w:asciiTheme="minorHAnsi" w:hAnsiTheme="minorHAnsi"/>
          <w:szCs w:val="20"/>
        </w:rPr>
        <w:t xml:space="preserve"> </w:t>
      </w:r>
      <w:r w:rsidRPr="00061C9A">
        <w:rPr>
          <w:rFonts w:asciiTheme="minorHAnsi" w:hAnsiTheme="minorHAnsi"/>
        </w:rPr>
        <w:t>A presente solicitação justifica-se pela necessidade recorrente de pedidos de Serviços Gráficos para diversos Centros de Ensino, Pesquisa e Extensão da UDESC (não realizados pela DIOESC), sendo eles: banners, faixas, adesivos e outdoors, etc. Estes materiais são comumente utilizados em nossa Instituição para comunicação visual em congressos, feiras, encontros, divulgações das atividades de ensino, pesquisa e extensão, sendo de vital importância a aquisição deste material para o bom andamento dos trabalhos desta Universidade.</w:t>
      </w:r>
    </w:p>
    <w:p w:rsidR="00140200" w:rsidRPr="00C83972" w:rsidRDefault="00140200" w:rsidP="00140200">
      <w:pPr>
        <w:snapToGrid w:val="0"/>
        <w:spacing w:after="0" w:line="240" w:lineRule="auto"/>
        <w:jc w:val="both"/>
        <w:rPr>
          <w:rFonts w:asciiTheme="minorHAnsi" w:hAnsiTheme="minorHAnsi" w:cs="Arial"/>
          <w:sz w:val="24"/>
          <w:szCs w:val="20"/>
          <w:lang w:eastAsia="pt-BR"/>
        </w:rPr>
      </w:pPr>
    </w:p>
    <w:p w:rsidR="00140200" w:rsidRPr="00492BB7" w:rsidRDefault="00140200" w:rsidP="00140200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BD00C8">
        <w:rPr>
          <w:rFonts w:asciiTheme="minorHAnsi" w:hAnsiTheme="minorHAnsi" w:cs="Arial"/>
          <w:b/>
          <w:bCs/>
          <w:sz w:val="24"/>
          <w:szCs w:val="44"/>
          <w:lang w:eastAsia="pt-BR"/>
        </w:rPr>
        <w:t xml:space="preserve">Valor: </w:t>
      </w:r>
      <w:r w:rsidRPr="00BD00C8">
        <w:rPr>
          <w:rFonts w:asciiTheme="minorHAnsi" w:hAnsiTheme="minorHAnsi" w:cs="Calibri"/>
          <w:sz w:val="24"/>
          <w:szCs w:val="24"/>
        </w:rPr>
        <w:t>O</w:t>
      </w:r>
      <w:r w:rsidRPr="00E323D6">
        <w:rPr>
          <w:rFonts w:asciiTheme="minorHAnsi" w:hAnsiTheme="minorHAnsi" w:cs="Calibri"/>
          <w:sz w:val="24"/>
          <w:szCs w:val="24"/>
        </w:rPr>
        <w:t xml:space="preserve"> valor</w:t>
      </w:r>
      <w:r w:rsidRPr="00B0036C">
        <w:rPr>
          <w:rFonts w:asciiTheme="minorHAnsi" w:hAnsiTheme="minorHAnsi" w:cs="Calibri"/>
          <w:sz w:val="24"/>
          <w:szCs w:val="24"/>
        </w:rPr>
        <w:t xml:space="preserve"> total</w:t>
      </w:r>
      <w:r w:rsidRPr="00492BB7">
        <w:rPr>
          <w:rFonts w:asciiTheme="minorHAnsi" w:hAnsiTheme="minorHAnsi" w:cs="Calibri"/>
          <w:sz w:val="24"/>
          <w:szCs w:val="24"/>
        </w:rPr>
        <w:t xml:space="preserve"> estimado para atender todas as solicitações é de</w:t>
      </w:r>
      <w:r>
        <w:rPr>
          <w:rFonts w:asciiTheme="minorHAnsi" w:hAnsiTheme="minorHAnsi" w:cs="Calibri"/>
          <w:sz w:val="24"/>
          <w:szCs w:val="24"/>
        </w:rPr>
        <w:t xml:space="preserve"> R$ </w:t>
      </w:r>
      <w:r w:rsidR="00C25973">
        <w:rPr>
          <w:rFonts w:asciiTheme="minorHAnsi" w:hAnsiTheme="minorHAnsi" w:cs="Calibri"/>
          <w:sz w:val="24"/>
          <w:szCs w:val="24"/>
        </w:rPr>
        <w:t>831.745,58</w:t>
      </w:r>
      <w:r w:rsidR="00BD00C8">
        <w:rPr>
          <w:rFonts w:asciiTheme="minorHAnsi" w:hAnsiTheme="minorHAnsi" w:cs="Calibri"/>
          <w:sz w:val="24"/>
          <w:szCs w:val="24"/>
        </w:rPr>
        <w:t xml:space="preserve"> (</w:t>
      </w:r>
      <w:r w:rsidR="00C25973" w:rsidRPr="00C25973">
        <w:rPr>
          <w:rFonts w:asciiTheme="minorHAnsi" w:hAnsiTheme="minorHAnsi" w:cs="Calibri"/>
          <w:sz w:val="24"/>
          <w:szCs w:val="24"/>
        </w:rPr>
        <w:t>oitocentos e trinta e um mil e setecentos e quarenta e cinco reais e cinquenta e oito centavos</w:t>
      </w:r>
      <w:r w:rsidR="00BD00C8">
        <w:rPr>
          <w:rFonts w:asciiTheme="minorHAnsi" w:hAnsiTheme="minorHAnsi" w:cs="Calibri"/>
          <w:sz w:val="24"/>
          <w:szCs w:val="24"/>
        </w:rPr>
        <w:t xml:space="preserve">). </w:t>
      </w:r>
    </w:p>
    <w:p w:rsidR="00140200" w:rsidRPr="00492BB7" w:rsidRDefault="00140200" w:rsidP="00140200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bookmarkStart w:id="1" w:name="_GoBack"/>
      <w:bookmarkEnd w:id="1"/>
    </w:p>
    <w:p w:rsidR="00140200" w:rsidRPr="002C12B1" w:rsidRDefault="00140200" w:rsidP="00140200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492BB7">
        <w:rPr>
          <w:rFonts w:asciiTheme="minorHAnsi" w:hAnsiTheme="minorHAnsi" w:cs="Arial"/>
          <w:b/>
          <w:bCs/>
          <w:sz w:val="24"/>
          <w:szCs w:val="44"/>
          <w:lang w:eastAsia="pt-BR"/>
        </w:rPr>
        <w:t>Vigência da Ata de Registro de Preços</w:t>
      </w:r>
      <w:r w:rsidRPr="00492BB7">
        <w:rPr>
          <w:rFonts w:asciiTheme="minorHAnsi" w:hAnsiTheme="minorHAnsi" w:cs="Calibri"/>
          <w:b/>
          <w:bCs/>
          <w:sz w:val="24"/>
          <w:szCs w:val="24"/>
        </w:rPr>
        <w:t xml:space="preserve"> - ARP: </w:t>
      </w:r>
      <w:r w:rsidRPr="00492BB7">
        <w:rPr>
          <w:rFonts w:asciiTheme="minorHAnsi" w:hAnsiTheme="minorHAnsi" w:cs="Calibri"/>
          <w:bCs/>
          <w:sz w:val="24"/>
          <w:szCs w:val="24"/>
        </w:rPr>
        <w:t>A ARP</w:t>
      </w:r>
      <w:r w:rsidRPr="00492BB7">
        <w:rPr>
          <w:rFonts w:asciiTheme="minorHAnsi" w:hAnsiTheme="minorHAnsi" w:cs="Calibri"/>
          <w:sz w:val="24"/>
          <w:szCs w:val="24"/>
        </w:rPr>
        <w:t xml:space="preserve"> terá vigência de 12 (doze)</w:t>
      </w:r>
      <w:r w:rsidRPr="002C12B1">
        <w:rPr>
          <w:rFonts w:asciiTheme="minorHAnsi" w:hAnsiTheme="minorHAnsi" w:cs="Calibri"/>
          <w:sz w:val="24"/>
          <w:szCs w:val="24"/>
        </w:rPr>
        <w:t xml:space="preserve"> meses a partir de sua assinatura.</w:t>
      </w:r>
    </w:p>
    <w:p w:rsidR="00140200" w:rsidRPr="002C12B1" w:rsidRDefault="00140200" w:rsidP="00140200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:rsidR="00140200" w:rsidRPr="002C12B1" w:rsidRDefault="00140200" w:rsidP="00140200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2C12B1">
        <w:rPr>
          <w:rFonts w:asciiTheme="minorHAnsi" w:hAnsiTheme="minorHAnsi" w:cs="Calibri"/>
          <w:b/>
          <w:bCs/>
          <w:sz w:val="24"/>
          <w:szCs w:val="24"/>
        </w:rPr>
        <w:t xml:space="preserve">Vigência da Ordem de Serviço – OS: </w:t>
      </w:r>
      <w:r w:rsidRPr="002C12B1">
        <w:rPr>
          <w:rFonts w:asciiTheme="minorHAnsi" w:hAnsiTheme="minorHAnsi" w:cs="Calibri"/>
          <w:bCs/>
          <w:sz w:val="24"/>
          <w:szCs w:val="24"/>
        </w:rPr>
        <w:t>A OS</w:t>
      </w:r>
      <w:r w:rsidRPr="002C12B1">
        <w:rPr>
          <w:rFonts w:asciiTheme="minorHAnsi" w:hAnsiTheme="minorHAnsi" w:cs="Calibri"/>
          <w:sz w:val="24"/>
          <w:szCs w:val="24"/>
        </w:rPr>
        <w:t xml:space="preserve"> terá vigência a partir de sua assinatura até o encerramento dos créditos orçamentários do ano da emissão da OS (31 de dezembro).</w:t>
      </w:r>
    </w:p>
    <w:p w:rsidR="00140200" w:rsidRPr="002C12B1" w:rsidRDefault="00140200" w:rsidP="00140200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:rsidR="00140200" w:rsidRPr="002C12B1" w:rsidRDefault="00140200" w:rsidP="00140200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2C12B1">
        <w:rPr>
          <w:rFonts w:asciiTheme="minorHAnsi" w:hAnsiTheme="minorHAnsi" w:cs="Calibri"/>
          <w:b/>
          <w:sz w:val="24"/>
          <w:szCs w:val="24"/>
        </w:rPr>
        <w:t xml:space="preserve">Bem e/ou Serviço Comum: </w:t>
      </w:r>
      <w:r w:rsidRPr="002C12B1">
        <w:rPr>
          <w:rFonts w:asciiTheme="minorHAnsi" w:hAnsiTheme="minorHAnsi" w:cs="Calibri"/>
          <w:sz w:val="24"/>
          <w:szCs w:val="24"/>
        </w:rPr>
        <w:t>Como foi objetivamente especificado no Termo de Referência, o Objeto da Licitação foi caracterizado como comum.</w:t>
      </w:r>
    </w:p>
    <w:p w:rsidR="00140200" w:rsidRPr="002C12B1" w:rsidRDefault="00140200" w:rsidP="00140200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</w:p>
    <w:p w:rsidR="00140200" w:rsidRPr="007A6E0F" w:rsidRDefault="00140200" w:rsidP="00140200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</w:rPr>
      </w:pPr>
      <w:r w:rsidRPr="002C12B1">
        <w:rPr>
          <w:rFonts w:asciiTheme="minorHAnsi" w:hAnsiTheme="minorHAnsi" w:cs="Calibri"/>
          <w:b/>
          <w:sz w:val="24"/>
          <w:szCs w:val="24"/>
        </w:rPr>
        <w:t xml:space="preserve">Serviços de caráter continuado: </w:t>
      </w:r>
      <w:r w:rsidRPr="002C12B1">
        <w:rPr>
          <w:rFonts w:asciiTheme="minorHAnsi" w:hAnsiTheme="minorHAnsi" w:cs="Calibri"/>
          <w:sz w:val="24"/>
          <w:szCs w:val="24"/>
        </w:rPr>
        <w:t>Como não há prejuízos se houver a não continuidade da prestação de serviço para as atividades da Administração, não foi caracterizado como um serviço de caráter contínuo.</w:t>
      </w:r>
    </w:p>
    <w:p w:rsidR="00140200" w:rsidRPr="009C24AD" w:rsidRDefault="00140200" w:rsidP="00140200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19F7DF" wp14:editId="0746ED92">
                <wp:simplePos x="0" y="0"/>
                <wp:positionH relativeFrom="column">
                  <wp:posOffset>5883910</wp:posOffset>
                </wp:positionH>
                <wp:positionV relativeFrom="paragraph">
                  <wp:posOffset>219710</wp:posOffset>
                </wp:positionV>
                <wp:extent cx="669290" cy="1601470"/>
                <wp:effectExtent l="0" t="0" r="16510" b="1778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014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0200" w:rsidRDefault="00140200" w:rsidP="00140200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APROVAÇÃO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9F7DF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left:0;text-align:left;margin-left:463.3pt;margin-top:17.3pt;width:52.7pt;height:126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" fillcolor="#a6a6a6" strokecolor="windowText" strokeweight="2pt">
                <v:textbox style="layout-flow:vertical;mso-layout-flow-alt:bottom-to-top">
                  <w:txbxContent>
                    <w:p w:rsidR="00140200" w:rsidRDefault="00140200" w:rsidP="00140200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APROVAÇÃO</w:t>
                      </w:r>
                    </w:p>
                  </w:txbxContent>
                </v:textbox>
              </v:shape>
            </w:pict>
          </mc:Fallback>
        </mc:AlternateContent>
      </w:r>
    </w:p>
    <w:p w:rsidR="00140200" w:rsidRPr="009C24AD" w:rsidRDefault="00140200" w:rsidP="00140200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</w:p>
    <w:p w:rsidR="00140200" w:rsidRPr="009C24AD" w:rsidRDefault="00B1198F" w:rsidP="00140200">
      <w:pPr>
        <w:tabs>
          <w:tab w:val="left" w:pos="0"/>
        </w:tabs>
        <w:spacing w:after="0" w:line="240" w:lineRule="auto"/>
        <w:ind w:firstLine="902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Respeitosament</w:t>
      </w:r>
      <w:r w:rsidR="00140200" w:rsidRPr="009C24AD">
        <w:rPr>
          <w:rFonts w:asciiTheme="minorHAnsi" w:hAnsiTheme="minorHAnsi" w:cs="Calibri"/>
          <w:sz w:val="24"/>
          <w:szCs w:val="24"/>
        </w:rPr>
        <w:t>e,</w:t>
      </w:r>
    </w:p>
    <w:p w:rsidR="00140200" w:rsidRPr="009C24AD" w:rsidRDefault="00140200" w:rsidP="00140200">
      <w:pPr>
        <w:spacing w:after="0" w:line="240" w:lineRule="auto"/>
        <w:jc w:val="both"/>
        <w:rPr>
          <w:rFonts w:asciiTheme="minorHAnsi" w:hAnsiTheme="minorHAnsi" w:cs="Arial"/>
          <w:sz w:val="24"/>
          <w:szCs w:val="20"/>
          <w:lang w:eastAsia="pt-BR"/>
        </w:rPr>
      </w:pPr>
    </w:p>
    <w:p w:rsidR="0061599E" w:rsidRDefault="0061599E"/>
    <w:sectPr w:rsidR="0061599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200" w:rsidRDefault="00140200" w:rsidP="00140200">
      <w:pPr>
        <w:spacing w:after="0" w:line="240" w:lineRule="auto"/>
      </w:pPr>
      <w:r>
        <w:separator/>
      </w:r>
    </w:p>
  </w:endnote>
  <w:endnote w:type="continuationSeparator" w:id="0">
    <w:p w:rsidR="00140200" w:rsidRDefault="00140200" w:rsidP="00140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200" w:rsidRPr="004C3221" w:rsidRDefault="00140200" w:rsidP="0014020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140200" w:rsidRPr="00042199" w:rsidRDefault="00140200" w:rsidP="00140200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140200" w:rsidRDefault="00140200" w:rsidP="0014020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:rsidR="00140200" w:rsidRPr="004C3221" w:rsidRDefault="00140200" w:rsidP="0014020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140200" w:rsidRDefault="0014020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200" w:rsidRDefault="00140200" w:rsidP="00140200">
      <w:pPr>
        <w:spacing w:after="0" w:line="240" w:lineRule="auto"/>
      </w:pPr>
      <w:r>
        <w:separator/>
      </w:r>
    </w:p>
  </w:footnote>
  <w:footnote w:type="continuationSeparator" w:id="0">
    <w:p w:rsidR="00140200" w:rsidRDefault="00140200" w:rsidP="00140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200" w:rsidRDefault="00140200">
    <w:pPr>
      <w:pStyle w:val="Cabealho"/>
    </w:pPr>
    <w:r>
      <w:rPr>
        <w:noProof/>
        <w:lang w:eastAsia="pt-BR"/>
      </w:rPr>
      <w:drawing>
        <wp:inline distT="0" distB="0" distL="0" distR="0" wp14:anchorId="6635E78A" wp14:editId="3D007598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00"/>
    <w:rsid w:val="00140200"/>
    <w:rsid w:val="0061599E"/>
    <w:rsid w:val="00B1198F"/>
    <w:rsid w:val="00BD00C8"/>
    <w:rsid w:val="00C2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554EF-1EC7-4E52-B245-69CCFEF94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200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1402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40200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Corpodetexto">
    <w:name w:val="Body Text"/>
    <w:basedOn w:val="Normal"/>
    <w:link w:val="CorpodetextoChar"/>
    <w:rsid w:val="00140200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140200"/>
    <w:rPr>
      <w:rFonts w:ascii="Arial" w:eastAsia="Times New Roman" w:hAnsi="Arial" w:cs="Arial"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402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0200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1402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02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LETICIA CASSETARI SAIDY</cp:lastModifiedBy>
  <cp:revision>4</cp:revision>
  <dcterms:created xsi:type="dcterms:W3CDTF">2019-07-22T18:31:00Z</dcterms:created>
  <dcterms:modified xsi:type="dcterms:W3CDTF">2019-09-18T21:50:00Z</dcterms:modified>
</cp:coreProperties>
</file>